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60" w:rsidRPr="005A35E6" w:rsidRDefault="00DF6771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auto"/>
          <w:sz w:val="28"/>
          <w:szCs w:val="28"/>
          <w:lang w:val="uk-UA"/>
        </w:rPr>
        <w:t>З</w:t>
      </w:r>
      <w:r w:rsidR="009B1560"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віт про виконання регіональної програми за </w:t>
      </w:r>
      <w:r w:rsidR="00071185">
        <w:rPr>
          <w:rFonts w:ascii="Times New Roman" w:hAnsi="Times New Roman"/>
          <w:b/>
          <w:color w:val="auto"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color w:val="auto"/>
          <w:sz w:val="28"/>
          <w:szCs w:val="28"/>
          <w:lang w:val="uk-UA"/>
        </w:rPr>
        <w:t>3</w:t>
      </w:r>
      <w:r w:rsidR="009B1560"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9B1560" w:rsidRPr="00D42815" w:rsidTr="00296BE4">
        <w:tc>
          <w:tcPr>
            <w:tcW w:w="720" w:type="dxa"/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9B1560" w:rsidRPr="00D42815" w:rsidTr="00296BE4">
        <w:tc>
          <w:tcPr>
            <w:tcW w:w="720" w:type="dxa"/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873F27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B1560" w:rsidRPr="00D42815" w:rsidTr="00296BE4">
        <w:tc>
          <w:tcPr>
            <w:tcW w:w="720" w:type="dxa"/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Pr="005A35E6" w:rsidRDefault="009B1560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Pr="00873F27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9B1560" w:rsidRPr="005A35E6" w:rsidTr="00296BE4">
        <w:tc>
          <w:tcPr>
            <w:tcW w:w="720" w:type="dxa"/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5A35E6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873F27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відповідального виконавця програми</w:t>
            </w:r>
          </w:p>
        </w:tc>
      </w:tr>
      <w:tr w:rsidR="009B1560" w:rsidRPr="00D42815" w:rsidTr="00296BE4">
        <w:tc>
          <w:tcPr>
            <w:tcW w:w="720" w:type="dxa"/>
          </w:tcPr>
          <w:p w:rsidR="009B1560" w:rsidRPr="004235D1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Default="009B1560" w:rsidP="004235D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9B1560" w:rsidRDefault="009B1560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9B1560" w:rsidRPr="004235D1" w:rsidRDefault="009B1560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560" w:rsidRPr="00873F27" w:rsidRDefault="009B1560" w:rsidP="00873F2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873F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Цільова соціальна програма розвитку цивільного захисту Чернігівської області на 2021-2025 роки, яка затверджена рішенням </w:t>
            </w:r>
            <w:r w:rsidRPr="00873F27">
              <w:rPr>
                <w:rFonts w:ascii="Times New Roman" w:hAnsi="Times New Roman"/>
                <w:sz w:val="28"/>
                <w:szCs w:val="28"/>
                <w:lang w:val="uk-UA" w:eastAsia="zh-CN"/>
              </w:rPr>
              <w:t>другої (позачергової) сесіїобласної ради восьмого скликання</w:t>
            </w: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від </w:t>
            </w:r>
            <w:r w:rsidRPr="00873F27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Pr="00873F27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2021 року  № 15-2/</w:t>
            </w:r>
            <w:r w:rsidRPr="00873F27">
              <w:rPr>
                <w:rFonts w:ascii="Times New Roman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9B1560" w:rsidRPr="00D42815" w:rsidTr="00296BE4">
        <w:tc>
          <w:tcPr>
            <w:tcW w:w="720" w:type="dxa"/>
          </w:tcPr>
          <w:p w:rsidR="009B1560" w:rsidRPr="004235D1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4235D1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560" w:rsidRPr="004235D1" w:rsidRDefault="009B1560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B1560" w:rsidRPr="004235D1" w:rsidRDefault="009B1560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9B1560" w:rsidRPr="004235D1" w:rsidRDefault="009B1560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  <w:r w:rsidRPr="004235D1">
        <w:rPr>
          <w:rFonts w:ascii="Times New Roman" w:hAnsi="Times New Roman"/>
          <w:color w:val="auto"/>
          <w:sz w:val="28"/>
          <w:szCs w:val="28"/>
          <w:lang w:val="uk-UA"/>
        </w:rPr>
        <w:t xml:space="preserve">4. Напрями діяльності та заходи регіональної цільової програми </w:t>
      </w:r>
      <w:r w:rsidRPr="004235D1">
        <w:rPr>
          <w:rFonts w:ascii="Times New Roman" w:hAnsi="Times New Roman"/>
          <w:sz w:val="28"/>
          <w:szCs w:val="28"/>
          <w:u w:val="single"/>
          <w:lang w:val="uk-UA"/>
        </w:rPr>
        <w:t>Цільова соціальна програма розвитку цивільного захисту Чернігі</w:t>
      </w:r>
      <w:r>
        <w:rPr>
          <w:rFonts w:ascii="Times New Roman" w:hAnsi="Times New Roman"/>
          <w:sz w:val="28"/>
          <w:szCs w:val="28"/>
          <w:u w:val="single"/>
          <w:lang w:val="uk-UA"/>
        </w:rPr>
        <w:t>вської області на 2021-2025 роки____________________________________________________________________</w:t>
      </w:r>
    </w:p>
    <w:p w:rsidR="009B1560" w:rsidRPr="005A35E6" w:rsidRDefault="009B1560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(назва програми)</w:t>
      </w:r>
    </w:p>
    <w:p w:rsidR="009B1560" w:rsidRPr="005A35E6" w:rsidRDefault="009B1560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738"/>
        <w:gridCol w:w="1409"/>
        <w:gridCol w:w="436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40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2047"/>
        <w:gridCol w:w="6"/>
      </w:tblGrid>
      <w:tr w:rsidR="009B1560" w:rsidRPr="00D42815" w:rsidTr="00F7385A">
        <w:tc>
          <w:tcPr>
            <w:tcW w:w="530" w:type="dxa"/>
            <w:vMerge w:val="restart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738" w:type="dxa"/>
            <w:vMerge w:val="restart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989" w:type="dxa"/>
            <w:gridSpan w:val="12"/>
          </w:tcPr>
          <w:p w:rsidR="009B1560" w:rsidRPr="005A35E6" w:rsidRDefault="009B1560" w:rsidP="00CA7559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740" w:type="dxa"/>
            <w:gridSpan w:val="12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2053" w:type="dxa"/>
            <w:gridSpan w:val="2"/>
            <w:vMerge w:val="restart"/>
          </w:tcPr>
          <w:p w:rsidR="009B1560" w:rsidRPr="005A35E6" w:rsidRDefault="009B1560" w:rsidP="00CA7559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9B1560" w:rsidRPr="005A35E6" w:rsidTr="00F7385A">
        <w:tc>
          <w:tcPr>
            <w:tcW w:w="530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415" w:type="dxa"/>
            <w:gridSpan w:val="2"/>
            <w:vMerge w:val="restart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</w:tcPr>
          <w:p w:rsidR="009B1560" w:rsidRPr="005A35E6" w:rsidRDefault="009B1560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9B1560" w:rsidRPr="005A35E6" w:rsidTr="003945C0">
        <w:trPr>
          <w:cantSplit/>
          <w:trHeight w:val="2541"/>
        </w:trPr>
        <w:tc>
          <w:tcPr>
            <w:tcW w:w="530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415" w:type="dxa"/>
            <w:gridSpan w:val="2"/>
            <w:vMerge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9B1560" w:rsidRPr="005A35E6" w:rsidRDefault="009B1560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9B1560" w:rsidRPr="005A35E6" w:rsidRDefault="009B1560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9B1560" w:rsidRPr="00873F27" w:rsidTr="00F7385A">
        <w:trPr>
          <w:gridAfter w:val="1"/>
          <w:wAfter w:w="6" w:type="dxa"/>
          <w:cantSplit/>
          <w:trHeight w:val="261"/>
        </w:trPr>
        <w:tc>
          <w:tcPr>
            <w:tcW w:w="530" w:type="dxa"/>
            <w:vMerge w:val="restart"/>
          </w:tcPr>
          <w:p w:rsidR="009B1560" w:rsidRPr="00F43BB3" w:rsidRDefault="009B1560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</w:tcPr>
          <w:p w:rsidR="009B1560" w:rsidRDefault="009B1560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</w:tcPr>
          <w:p w:rsidR="009B1560" w:rsidRPr="006E4BF8" w:rsidRDefault="009B1560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extDirection w:val="btLr"/>
          </w:tcPr>
          <w:p w:rsidR="009B1560" w:rsidRDefault="009B1560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extDirection w:val="btLr"/>
          </w:tcPr>
          <w:p w:rsidR="009B1560" w:rsidRDefault="009B1560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extDirection w:val="btLr"/>
          </w:tcPr>
          <w:p w:rsidR="009B1560" w:rsidRDefault="009B1560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extDirection w:val="btLr"/>
          </w:tcPr>
          <w:p w:rsidR="009B1560" w:rsidRDefault="009B1560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extDirection w:val="btLr"/>
          </w:tcPr>
          <w:p w:rsidR="009B1560" w:rsidRPr="00845330" w:rsidRDefault="009B1560" w:rsidP="00A075E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extDirection w:val="btLr"/>
          </w:tcPr>
          <w:p w:rsidR="009B1560" w:rsidRPr="00845330" w:rsidRDefault="009B1560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</w:tcPr>
          <w:p w:rsidR="009B1560" w:rsidRDefault="009B1560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9B1560" w:rsidRPr="00875F45" w:rsidTr="00F7385A">
        <w:trPr>
          <w:gridAfter w:val="1"/>
          <w:wAfter w:w="6" w:type="dxa"/>
          <w:cantSplit/>
          <w:trHeight w:val="1691"/>
        </w:trPr>
        <w:tc>
          <w:tcPr>
            <w:tcW w:w="530" w:type="dxa"/>
            <w:vMerge/>
          </w:tcPr>
          <w:p w:rsidR="009B1560" w:rsidRPr="00F43BB3" w:rsidRDefault="009B1560" w:rsidP="00CA7559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</w:tcPr>
          <w:p w:rsidR="009B1560" w:rsidRPr="00875F45" w:rsidRDefault="009B1560" w:rsidP="00C6700C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75F45">
              <w:rPr>
                <w:rFonts w:ascii="Times New Roman" w:hAnsi="Times New Roman"/>
                <w:szCs w:val="24"/>
                <w:lang w:val="ru-RU"/>
              </w:rPr>
              <w:t xml:space="preserve">1. </w:t>
            </w:r>
            <w:proofErr w:type="spellStart"/>
            <w:r w:rsidRPr="00875F45">
              <w:rPr>
                <w:rFonts w:ascii="Times New Roman" w:hAnsi="Times New Roman"/>
                <w:szCs w:val="24"/>
                <w:lang w:val="ru-RU"/>
              </w:rPr>
              <w:t>Створення</w:t>
            </w:r>
            <w:proofErr w:type="spellEnd"/>
            <w:r w:rsidRPr="00875F45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875F45">
              <w:rPr>
                <w:rFonts w:ascii="Times New Roman" w:hAnsi="Times New Roman"/>
                <w:szCs w:val="24"/>
                <w:lang w:val="ru-RU"/>
              </w:rPr>
              <w:t>поповненнярегіональногоматеріального</w:t>
            </w:r>
            <w:proofErr w:type="spellEnd"/>
            <w:r w:rsidRPr="00875F45">
              <w:rPr>
                <w:rFonts w:ascii="Times New Roman" w:hAnsi="Times New Roman"/>
                <w:szCs w:val="24"/>
                <w:lang w:val="ru-RU"/>
              </w:rPr>
              <w:t xml:space="preserve"> резерву.</w:t>
            </w:r>
          </w:p>
          <w:p w:rsidR="009B1560" w:rsidRPr="00875F45" w:rsidRDefault="009B1560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</w:tcPr>
          <w:p w:rsidR="00625CE8" w:rsidRPr="00875F45" w:rsidRDefault="00625CE8" w:rsidP="00625CE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9B1560" w:rsidRPr="00875F45" w:rsidRDefault="00625CE8" w:rsidP="00625CE8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2023 р.</w:t>
            </w:r>
          </w:p>
        </w:tc>
        <w:tc>
          <w:tcPr>
            <w:tcW w:w="436" w:type="dxa"/>
            <w:textDirection w:val="btLr"/>
          </w:tcPr>
          <w:p w:rsidR="009B1560" w:rsidRPr="00875F45" w:rsidRDefault="00625CE8" w:rsidP="00DF6771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92</w:t>
            </w:r>
            <w:r w:rsidR="00D40216"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570" w:type="dxa"/>
            <w:gridSpan w:val="2"/>
            <w:textDirection w:val="btLr"/>
          </w:tcPr>
          <w:p w:rsidR="009B1560" w:rsidRPr="00875F45" w:rsidRDefault="00625CE8" w:rsidP="00DF677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92</w:t>
            </w:r>
            <w:r w:rsidR="00D40216"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95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415" w:type="dxa"/>
            <w:gridSpan w:val="2"/>
            <w:textDirection w:val="btLr"/>
          </w:tcPr>
          <w:p w:rsidR="009B1560" w:rsidRPr="00875F45" w:rsidRDefault="00114FD5" w:rsidP="00114FD5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914,2</w:t>
            </w:r>
          </w:p>
        </w:tc>
        <w:tc>
          <w:tcPr>
            <w:tcW w:w="540" w:type="dxa"/>
            <w:gridSpan w:val="2"/>
            <w:textDirection w:val="btLr"/>
          </w:tcPr>
          <w:p w:rsidR="009B1560" w:rsidRPr="00875F45" w:rsidRDefault="00114FD5" w:rsidP="00DF6771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914,2</w:t>
            </w:r>
          </w:p>
        </w:tc>
        <w:tc>
          <w:tcPr>
            <w:tcW w:w="1126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9B1560" w:rsidRPr="00875F45" w:rsidRDefault="00625CE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053" w:type="dxa"/>
            <w:gridSpan w:val="2"/>
          </w:tcPr>
          <w:p w:rsidR="009B1560" w:rsidRPr="00875F45" w:rsidRDefault="009B1560" w:rsidP="00B50854">
            <w:pPr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875F45">
              <w:rPr>
                <w:rFonts w:ascii="Times New Roman" w:hAnsi="Times New Roman"/>
                <w:szCs w:val="24"/>
                <w:lang w:val="ru-RU"/>
              </w:rPr>
              <w:t>Поповнен</w:t>
            </w:r>
            <w:r w:rsidR="00BD3EB2" w:rsidRPr="00875F45">
              <w:rPr>
                <w:rFonts w:ascii="Times New Roman" w:hAnsi="Times New Roman"/>
                <w:szCs w:val="24"/>
                <w:lang w:val="ru-RU"/>
              </w:rPr>
              <w:t>ено</w:t>
            </w:r>
            <w:r w:rsidRPr="00875F45">
              <w:rPr>
                <w:rFonts w:ascii="Times New Roman" w:hAnsi="Times New Roman"/>
                <w:szCs w:val="24"/>
                <w:lang w:val="ru-RU"/>
              </w:rPr>
              <w:t>регіональн</w:t>
            </w:r>
            <w:r w:rsidR="00BD3EB2" w:rsidRPr="00875F45">
              <w:rPr>
                <w:rFonts w:ascii="Times New Roman" w:hAnsi="Times New Roman"/>
                <w:szCs w:val="24"/>
                <w:lang w:val="ru-RU"/>
              </w:rPr>
              <w:t>ий</w:t>
            </w:r>
            <w:r w:rsidRPr="00875F45">
              <w:rPr>
                <w:rFonts w:ascii="Times New Roman" w:hAnsi="Times New Roman"/>
                <w:szCs w:val="24"/>
                <w:lang w:val="ru-RU"/>
              </w:rPr>
              <w:t>матеріаль</w:t>
            </w:r>
            <w:r w:rsidR="00BD3EB2" w:rsidRPr="00875F45">
              <w:rPr>
                <w:rFonts w:ascii="Times New Roman" w:hAnsi="Times New Roman"/>
                <w:szCs w:val="24"/>
                <w:lang w:val="ru-RU"/>
              </w:rPr>
              <w:t>ний</w:t>
            </w:r>
            <w:proofErr w:type="spellEnd"/>
            <w:r w:rsidRPr="00875F45">
              <w:rPr>
                <w:rFonts w:ascii="Times New Roman" w:hAnsi="Times New Roman"/>
                <w:szCs w:val="24"/>
                <w:lang w:val="ru-RU"/>
              </w:rPr>
              <w:t xml:space="preserve"> резерв для </w:t>
            </w:r>
            <w:proofErr w:type="spellStart"/>
            <w:r w:rsidRPr="00875F45">
              <w:rPr>
                <w:rFonts w:ascii="Times New Roman" w:hAnsi="Times New Roman"/>
                <w:szCs w:val="24"/>
                <w:lang w:val="ru-RU"/>
              </w:rPr>
              <w:t>проведенняаварійно</w:t>
            </w:r>
            <w:proofErr w:type="spellEnd"/>
            <w:r w:rsidRPr="00875F45">
              <w:rPr>
                <w:rFonts w:ascii="Times New Roman" w:hAnsi="Times New Roman"/>
                <w:szCs w:val="24"/>
                <w:lang w:val="ru-RU"/>
              </w:rPr>
              <w:t xml:space="preserve">- </w:t>
            </w:r>
            <w:proofErr w:type="spellStart"/>
            <w:r w:rsidRPr="00875F45">
              <w:rPr>
                <w:rFonts w:ascii="Times New Roman" w:hAnsi="Times New Roman"/>
                <w:szCs w:val="24"/>
                <w:lang w:val="ru-RU"/>
              </w:rPr>
              <w:t>відновлюванихробіт</w:t>
            </w:r>
            <w:proofErr w:type="spellEnd"/>
            <w:r w:rsidRPr="00875F45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9B1560" w:rsidRPr="00875F45" w:rsidTr="00F7385A">
        <w:trPr>
          <w:gridAfter w:val="1"/>
          <w:wAfter w:w="6" w:type="dxa"/>
          <w:cantSplit/>
          <w:trHeight w:val="2205"/>
        </w:trPr>
        <w:tc>
          <w:tcPr>
            <w:tcW w:w="530" w:type="dxa"/>
          </w:tcPr>
          <w:p w:rsidR="009B1560" w:rsidRPr="00875F45" w:rsidRDefault="009B1560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</w:tcPr>
          <w:p w:rsidR="009B1560" w:rsidRPr="00875F45" w:rsidRDefault="009B1560" w:rsidP="00F7385A">
            <w:pPr>
              <w:ind w:right="-108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szCs w:val="24"/>
                <w:lang w:val="uk-UA"/>
              </w:rPr>
              <w:t>2.</w:t>
            </w:r>
            <w:r w:rsidR="00D40216" w:rsidRPr="00875F45">
              <w:rPr>
                <w:rFonts w:ascii="Times New Roman" w:hAnsi="Times New Roman"/>
                <w:szCs w:val="24"/>
                <w:lang w:val="uk-UA"/>
              </w:rPr>
              <w:t>Розвиток системи зв’язку,оповіщення та інформатизації цивільного захисту</w:t>
            </w:r>
          </w:p>
        </w:tc>
        <w:tc>
          <w:tcPr>
            <w:tcW w:w="1409" w:type="dxa"/>
          </w:tcPr>
          <w:p w:rsidR="00281EC3" w:rsidRPr="00875F45" w:rsidRDefault="00281EC3" w:rsidP="00281EC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9B1560" w:rsidRPr="00875F45" w:rsidRDefault="00281EC3" w:rsidP="00281EC3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2023 р.</w:t>
            </w:r>
          </w:p>
        </w:tc>
        <w:tc>
          <w:tcPr>
            <w:tcW w:w="436" w:type="dxa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</w:t>
            </w:r>
            <w:r w:rsidR="00845838"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210</w:t>
            </w: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570" w:type="dxa"/>
            <w:gridSpan w:val="2"/>
            <w:textDirection w:val="btLr"/>
          </w:tcPr>
          <w:p w:rsidR="009B1560" w:rsidRPr="00875F45" w:rsidRDefault="00845838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1210</w:t>
            </w:r>
            <w:r w:rsidR="005A007B"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095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415" w:type="dxa"/>
            <w:gridSpan w:val="2"/>
            <w:textDirection w:val="btLr"/>
          </w:tcPr>
          <w:p w:rsidR="009B1560" w:rsidRPr="00875F45" w:rsidRDefault="00377655" w:rsidP="00114FD5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939,9</w:t>
            </w:r>
          </w:p>
        </w:tc>
        <w:tc>
          <w:tcPr>
            <w:tcW w:w="540" w:type="dxa"/>
            <w:gridSpan w:val="2"/>
            <w:textDirection w:val="btLr"/>
          </w:tcPr>
          <w:p w:rsidR="009B1560" w:rsidRPr="00875F45" w:rsidRDefault="00114FD5" w:rsidP="00DF6771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939,9</w:t>
            </w:r>
          </w:p>
        </w:tc>
        <w:tc>
          <w:tcPr>
            <w:tcW w:w="1126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9B1560" w:rsidRPr="00875F45" w:rsidRDefault="005A007B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053" w:type="dxa"/>
            <w:gridSpan w:val="2"/>
          </w:tcPr>
          <w:p w:rsidR="009B1560" w:rsidRPr="00875F45" w:rsidRDefault="009B1560" w:rsidP="00B50854">
            <w:pPr>
              <w:pStyle w:val="1"/>
              <w:shd w:val="clear" w:color="auto" w:fill="FFFFFF"/>
              <w:jc w:val="both"/>
              <w:rPr>
                <w:szCs w:val="24"/>
                <w:lang w:val="ru-RU"/>
              </w:rPr>
            </w:pPr>
            <w:proofErr w:type="spellStart"/>
            <w:r w:rsidRPr="00875F45">
              <w:rPr>
                <w:b w:val="0"/>
                <w:sz w:val="24"/>
                <w:szCs w:val="24"/>
                <w:lang w:val="ru-RU"/>
              </w:rPr>
              <w:t>Підтриман</w:t>
            </w:r>
            <w:r w:rsidR="00BD3EB2" w:rsidRPr="00875F45">
              <w:rPr>
                <w:b w:val="0"/>
                <w:sz w:val="24"/>
                <w:szCs w:val="24"/>
                <w:lang w:val="ru-RU"/>
              </w:rPr>
              <w:t>о</w:t>
            </w:r>
            <w:r w:rsidRPr="00875F45">
              <w:rPr>
                <w:b w:val="0"/>
                <w:sz w:val="24"/>
                <w:szCs w:val="24"/>
                <w:lang w:val="ru-RU"/>
              </w:rPr>
              <w:t>модернізован</w:t>
            </w:r>
            <w:r w:rsidR="00BD3EB2" w:rsidRPr="00875F45">
              <w:rPr>
                <w:b w:val="0"/>
                <w:sz w:val="24"/>
                <w:szCs w:val="24"/>
                <w:lang w:val="ru-RU"/>
              </w:rPr>
              <w:t>у</w:t>
            </w:r>
            <w:r w:rsidRPr="00875F45">
              <w:rPr>
                <w:b w:val="0"/>
                <w:sz w:val="24"/>
                <w:szCs w:val="24"/>
                <w:lang w:val="ru-RU"/>
              </w:rPr>
              <w:t>систем</w:t>
            </w:r>
            <w:r w:rsidR="00BD3EB2" w:rsidRPr="00875F45">
              <w:rPr>
                <w:b w:val="0"/>
                <w:sz w:val="24"/>
                <w:szCs w:val="24"/>
                <w:lang w:val="ru-RU"/>
              </w:rPr>
              <w:t>у</w:t>
            </w:r>
            <w:r w:rsidRPr="00875F45">
              <w:rPr>
                <w:b w:val="0"/>
                <w:sz w:val="24"/>
                <w:szCs w:val="24"/>
                <w:lang w:val="ru-RU"/>
              </w:rPr>
              <w:t>оповіщення</w:t>
            </w:r>
            <w:proofErr w:type="spellEnd"/>
            <w:r w:rsidRPr="00875F45">
              <w:rPr>
                <w:b w:val="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875F45">
              <w:rPr>
                <w:b w:val="0"/>
                <w:sz w:val="24"/>
                <w:szCs w:val="24"/>
                <w:lang w:val="ru-RU"/>
              </w:rPr>
              <w:t>працездатномустані</w:t>
            </w:r>
            <w:proofErr w:type="spellEnd"/>
            <w:r w:rsidRPr="00875F45">
              <w:rPr>
                <w:b w:val="0"/>
                <w:sz w:val="24"/>
                <w:szCs w:val="24"/>
                <w:lang w:val="ru-RU"/>
              </w:rPr>
              <w:t>.</w:t>
            </w:r>
          </w:p>
        </w:tc>
      </w:tr>
    </w:tbl>
    <w:p w:rsidR="009B1560" w:rsidRPr="00875F45" w:rsidRDefault="009B1560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9B1560" w:rsidRPr="00875F45" w:rsidRDefault="009B1560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5F45">
        <w:rPr>
          <w:rFonts w:ascii="Times New Roman" w:hAnsi="Times New Roman"/>
          <w:color w:val="auto"/>
          <w:sz w:val="28"/>
          <w:szCs w:val="28"/>
          <w:lang w:val="uk-UA"/>
        </w:rPr>
        <w:t>5. Аналіз виконання за видатками в цілому за програмою:</w:t>
      </w:r>
    </w:p>
    <w:p w:rsidR="009B1560" w:rsidRPr="00875F45" w:rsidRDefault="009B1560" w:rsidP="007F7A64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875F45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1"/>
        <w:gridCol w:w="2249"/>
        <w:gridCol w:w="2501"/>
        <w:gridCol w:w="1610"/>
        <w:gridCol w:w="1843"/>
        <w:gridCol w:w="1586"/>
        <w:gridCol w:w="15"/>
        <w:gridCol w:w="1242"/>
        <w:gridCol w:w="1452"/>
        <w:gridCol w:w="1586"/>
        <w:gridCol w:w="15"/>
      </w:tblGrid>
      <w:tr w:rsidR="009B1560" w:rsidRPr="00875F45" w:rsidTr="007F7A64">
        <w:tc>
          <w:tcPr>
            <w:tcW w:w="6011" w:type="dxa"/>
            <w:gridSpan w:val="3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54" w:type="dxa"/>
            <w:gridSpan w:val="4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4295" w:type="dxa"/>
            <w:gridSpan w:val="4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9B1560" w:rsidRPr="00875F45" w:rsidTr="007F7A64">
        <w:trPr>
          <w:gridAfter w:val="1"/>
          <w:wAfter w:w="15" w:type="dxa"/>
          <w:trHeight w:val="570"/>
        </w:trPr>
        <w:tc>
          <w:tcPr>
            <w:tcW w:w="1261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2249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2501" w:type="dxa"/>
          </w:tcPr>
          <w:p w:rsidR="009B1560" w:rsidRPr="00875F45" w:rsidRDefault="009B156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10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</w:tcPr>
          <w:p w:rsidR="009B1560" w:rsidRPr="00875F45" w:rsidRDefault="009B1560" w:rsidP="007F7A64">
            <w:pPr>
              <w:overflowPunct/>
              <w:adjustRightInd/>
              <w:ind w:hanging="2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257" w:type="dxa"/>
            <w:gridSpan w:val="2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452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</w:tcPr>
          <w:p w:rsidR="009B1560" w:rsidRPr="00875F45" w:rsidRDefault="009B156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9B1560" w:rsidRPr="00377655" w:rsidTr="00BD3EB2">
        <w:trPr>
          <w:gridAfter w:val="1"/>
          <w:wAfter w:w="15" w:type="dxa"/>
          <w:trHeight w:val="58"/>
        </w:trPr>
        <w:tc>
          <w:tcPr>
            <w:tcW w:w="1261" w:type="dxa"/>
          </w:tcPr>
          <w:p w:rsidR="009B1560" w:rsidRPr="00875F45" w:rsidRDefault="00BD3EB2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2130,5</w:t>
            </w:r>
          </w:p>
        </w:tc>
        <w:tc>
          <w:tcPr>
            <w:tcW w:w="2249" w:type="dxa"/>
          </w:tcPr>
          <w:p w:rsidR="009B1560" w:rsidRPr="00875F45" w:rsidRDefault="00D42815" w:rsidP="00B700F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</w:rPr>
              <w:t>2130,5</w:t>
            </w:r>
          </w:p>
        </w:tc>
        <w:tc>
          <w:tcPr>
            <w:tcW w:w="2501" w:type="dxa"/>
          </w:tcPr>
          <w:p w:rsidR="009B1560" w:rsidRPr="00875F45" w:rsidRDefault="009B156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10" w:type="dxa"/>
          </w:tcPr>
          <w:p w:rsidR="009B1560" w:rsidRPr="00875F45" w:rsidRDefault="008124C8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1854,1</w:t>
            </w:r>
          </w:p>
        </w:tc>
        <w:tc>
          <w:tcPr>
            <w:tcW w:w="1843" w:type="dxa"/>
          </w:tcPr>
          <w:p w:rsidR="009B1560" w:rsidRPr="00875F45" w:rsidRDefault="007737A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1854,1</w:t>
            </w:r>
          </w:p>
        </w:tc>
        <w:tc>
          <w:tcPr>
            <w:tcW w:w="1586" w:type="dxa"/>
          </w:tcPr>
          <w:p w:rsidR="009B1560" w:rsidRPr="00875F45" w:rsidRDefault="009B156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257" w:type="dxa"/>
            <w:gridSpan w:val="2"/>
          </w:tcPr>
          <w:p w:rsidR="009B1560" w:rsidRPr="00875F45" w:rsidRDefault="007737A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276,4</w:t>
            </w:r>
          </w:p>
        </w:tc>
        <w:tc>
          <w:tcPr>
            <w:tcW w:w="1452" w:type="dxa"/>
          </w:tcPr>
          <w:p w:rsidR="009B1560" w:rsidRPr="00875F45" w:rsidRDefault="007737A5" w:rsidP="007737A5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276,4</w:t>
            </w:r>
          </w:p>
        </w:tc>
        <w:tc>
          <w:tcPr>
            <w:tcW w:w="1586" w:type="dxa"/>
          </w:tcPr>
          <w:p w:rsidR="009B1560" w:rsidRPr="00875F45" w:rsidRDefault="009B156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9B1560" w:rsidRDefault="009B1560" w:rsidP="00AA5B1E">
      <w:pPr>
        <w:ind w:right="152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9B1560" w:rsidRDefault="009B1560" w:rsidP="00D2210E">
      <w:pPr>
        <w:ind w:right="152" w:firstLine="284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sectPr w:rsidR="009B1560" w:rsidSect="00CA7559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A9E"/>
    <w:rsid w:val="00071185"/>
    <w:rsid w:val="000776A1"/>
    <w:rsid w:val="000A4C9A"/>
    <w:rsid w:val="000C0CD9"/>
    <w:rsid w:val="000D5467"/>
    <w:rsid w:val="000D72DC"/>
    <w:rsid w:val="00114FD5"/>
    <w:rsid w:val="00124DD7"/>
    <w:rsid w:val="001410E7"/>
    <w:rsid w:val="001765A2"/>
    <w:rsid w:val="00182F29"/>
    <w:rsid w:val="00187E17"/>
    <w:rsid w:val="001E101A"/>
    <w:rsid w:val="001E7C52"/>
    <w:rsid w:val="001F0220"/>
    <w:rsid w:val="00216FC4"/>
    <w:rsid w:val="00223397"/>
    <w:rsid w:val="0022541A"/>
    <w:rsid w:val="00260A97"/>
    <w:rsid w:val="00281EC3"/>
    <w:rsid w:val="00296BE4"/>
    <w:rsid w:val="002E4CB0"/>
    <w:rsid w:val="002F7522"/>
    <w:rsid w:val="003333CA"/>
    <w:rsid w:val="00377655"/>
    <w:rsid w:val="003945C0"/>
    <w:rsid w:val="003B46FD"/>
    <w:rsid w:val="003D2549"/>
    <w:rsid w:val="003D7C21"/>
    <w:rsid w:val="003E6580"/>
    <w:rsid w:val="003E67E0"/>
    <w:rsid w:val="00421827"/>
    <w:rsid w:val="004235D1"/>
    <w:rsid w:val="00442574"/>
    <w:rsid w:val="004C62F2"/>
    <w:rsid w:val="004C74F4"/>
    <w:rsid w:val="004F626F"/>
    <w:rsid w:val="0056322A"/>
    <w:rsid w:val="005A007B"/>
    <w:rsid w:val="005A35E6"/>
    <w:rsid w:val="005B1CDA"/>
    <w:rsid w:val="005B725C"/>
    <w:rsid w:val="00625CE8"/>
    <w:rsid w:val="006307BB"/>
    <w:rsid w:val="00635E68"/>
    <w:rsid w:val="00637AB8"/>
    <w:rsid w:val="00657478"/>
    <w:rsid w:val="00667E7A"/>
    <w:rsid w:val="00680716"/>
    <w:rsid w:val="006C75A0"/>
    <w:rsid w:val="006E4BF8"/>
    <w:rsid w:val="00700928"/>
    <w:rsid w:val="00736A60"/>
    <w:rsid w:val="007737A5"/>
    <w:rsid w:val="007A10B0"/>
    <w:rsid w:val="007C0BFC"/>
    <w:rsid w:val="007C13DF"/>
    <w:rsid w:val="007C1836"/>
    <w:rsid w:val="007E082C"/>
    <w:rsid w:val="007F7A64"/>
    <w:rsid w:val="00806A73"/>
    <w:rsid w:val="008124C8"/>
    <w:rsid w:val="00845330"/>
    <w:rsid w:val="00845838"/>
    <w:rsid w:val="00856939"/>
    <w:rsid w:val="008571E3"/>
    <w:rsid w:val="00873F27"/>
    <w:rsid w:val="00875F45"/>
    <w:rsid w:val="008762FC"/>
    <w:rsid w:val="00885DB5"/>
    <w:rsid w:val="008A102C"/>
    <w:rsid w:val="00924958"/>
    <w:rsid w:val="0092736A"/>
    <w:rsid w:val="00962B07"/>
    <w:rsid w:val="00967976"/>
    <w:rsid w:val="0099290C"/>
    <w:rsid w:val="00996B02"/>
    <w:rsid w:val="009B1560"/>
    <w:rsid w:val="009C6056"/>
    <w:rsid w:val="009D6023"/>
    <w:rsid w:val="009F0A9E"/>
    <w:rsid w:val="00A075E1"/>
    <w:rsid w:val="00A24DFF"/>
    <w:rsid w:val="00A50258"/>
    <w:rsid w:val="00A56986"/>
    <w:rsid w:val="00A609D5"/>
    <w:rsid w:val="00A95F78"/>
    <w:rsid w:val="00AA3C40"/>
    <w:rsid w:val="00AA5B1E"/>
    <w:rsid w:val="00AC5043"/>
    <w:rsid w:val="00AD71B8"/>
    <w:rsid w:val="00B21735"/>
    <w:rsid w:val="00B339A4"/>
    <w:rsid w:val="00B50854"/>
    <w:rsid w:val="00B700F1"/>
    <w:rsid w:val="00BC78B3"/>
    <w:rsid w:val="00BD3EB2"/>
    <w:rsid w:val="00BD68E4"/>
    <w:rsid w:val="00C05988"/>
    <w:rsid w:val="00C35224"/>
    <w:rsid w:val="00C47DA3"/>
    <w:rsid w:val="00C6700C"/>
    <w:rsid w:val="00C846A3"/>
    <w:rsid w:val="00CA7559"/>
    <w:rsid w:val="00D2210E"/>
    <w:rsid w:val="00D40216"/>
    <w:rsid w:val="00D42815"/>
    <w:rsid w:val="00DD3E91"/>
    <w:rsid w:val="00DD5A1A"/>
    <w:rsid w:val="00DF51D2"/>
    <w:rsid w:val="00DF6771"/>
    <w:rsid w:val="00E132E7"/>
    <w:rsid w:val="00E225C4"/>
    <w:rsid w:val="00E41128"/>
    <w:rsid w:val="00EC0A31"/>
    <w:rsid w:val="00EC1D90"/>
    <w:rsid w:val="00ED140F"/>
    <w:rsid w:val="00ED47BB"/>
    <w:rsid w:val="00EE0955"/>
    <w:rsid w:val="00F06FBB"/>
    <w:rsid w:val="00F119FC"/>
    <w:rsid w:val="00F33BBB"/>
    <w:rsid w:val="00F43BB3"/>
    <w:rsid w:val="00F45393"/>
    <w:rsid w:val="00F617B8"/>
    <w:rsid w:val="00F7385A"/>
    <w:rsid w:val="00F86C12"/>
    <w:rsid w:val="00FA3941"/>
    <w:rsid w:val="00FB1041"/>
    <w:rsid w:val="00FD33E4"/>
    <w:rsid w:val="00FF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/>
      <w:color w:val="000000"/>
      <w:sz w:val="24"/>
      <w:szCs w:val="20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3E67E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B508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звіту про виконання регіональної програми за 2021 рік</dc:title>
  <dc:creator>Света</dc:creator>
  <cp:lastModifiedBy>Владимир</cp:lastModifiedBy>
  <cp:revision>2</cp:revision>
  <dcterms:created xsi:type="dcterms:W3CDTF">2024-02-28T13:07:00Z</dcterms:created>
  <dcterms:modified xsi:type="dcterms:W3CDTF">2024-02-28T13:07:00Z</dcterms:modified>
</cp:coreProperties>
</file>